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5C8B1" w14:textId="77777777" w:rsidR="00F12BBE" w:rsidRDefault="00F12BBE" w:rsidP="000F0FA2">
      <w:pPr>
        <w:jc w:val="center"/>
        <w:rPr>
          <w:b/>
          <w:sz w:val="28"/>
          <w:szCs w:val="28"/>
        </w:rPr>
      </w:pPr>
    </w:p>
    <w:p w14:paraId="5C2110AE" w14:textId="77777777" w:rsidR="000F0FA2" w:rsidRDefault="007E7D69" w:rsidP="000F0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INTRODUCTION TO</w:t>
      </w:r>
      <w:r w:rsidR="00211B0D">
        <w:rPr>
          <w:b/>
          <w:sz w:val="28"/>
          <w:szCs w:val="28"/>
        </w:rPr>
        <w:t xml:space="preserve"> COMPUTER SCIENCE</w:t>
      </w:r>
    </w:p>
    <w:p w14:paraId="7B89D001" w14:textId="77777777" w:rsidR="000F0FA2" w:rsidRDefault="007E7D69" w:rsidP="000F0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ENF 1170</w:t>
      </w:r>
    </w:p>
    <w:p w14:paraId="70FDACAC" w14:textId="77777777" w:rsidR="007E7D69" w:rsidRDefault="007E7D69" w:rsidP="000F0FA2">
      <w:pPr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60"/>
      </w:tblGrid>
      <w:tr w:rsidR="007E7D69" w14:paraId="4236036E" w14:textId="77777777" w:rsidTr="007E7D69">
        <w:tc>
          <w:tcPr>
            <w:tcW w:w="2808" w:type="dxa"/>
          </w:tcPr>
          <w:p w14:paraId="4ED63B7E" w14:textId="77777777" w:rsidR="007E7D69" w:rsidRDefault="007E7D69" w:rsidP="00F052DC">
            <w:r>
              <w:rPr>
                <w:b/>
              </w:rPr>
              <w:t xml:space="preserve">Academic Year </w:t>
            </w:r>
          </w:p>
        </w:tc>
        <w:tc>
          <w:tcPr>
            <w:tcW w:w="6660" w:type="dxa"/>
          </w:tcPr>
          <w:p w14:paraId="0BB5381A" w14:textId="77777777" w:rsidR="007E7D69" w:rsidRDefault="007E7D69" w:rsidP="00F052DC">
            <w:r>
              <w:t>2018-2019</w:t>
            </w:r>
          </w:p>
        </w:tc>
      </w:tr>
      <w:tr w:rsidR="007E7D69" w14:paraId="1698B24C" w14:textId="77777777" w:rsidTr="007E7D69">
        <w:tc>
          <w:tcPr>
            <w:tcW w:w="2808" w:type="dxa"/>
          </w:tcPr>
          <w:p w14:paraId="2D2E5F77" w14:textId="77777777" w:rsidR="007E7D69" w:rsidRDefault="007E7D69" w:rsidP="00F052DC">
            <w:pPr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6660" w:type="dxa"/>
          </w:tcPr>
          <w:p w14:paraId="67111D2A" w14:textId="77777777" w:rsidR="007E7D69" w:rsidRDefault="007E7D69" w:rsidP="00F052DC">
            <w:r>
              <w:t>Spring</w:t>
            </w:r>
          </w:p>
        </w:tc>
      </w:tr>
      <w:tr w:rsidR="007E7D69" w14:paraId="7278B584" w14:textId="77777777" w:rsidTr="007E7D69">
        <w:tc>
          <w:tcPr>
            <w:tcW w:w="2808" w:type="dxa"/>
          </w:tcPr>
          <w:p w14:paraId="7AFCBF82" w14:textId="77777777" w:rsidR="007E7D69" w:rsidRDefault="007E7D69" w:rsidP="007E7D69">
            <w:pPr>
              <w:rPr>
                <w:b/>
              </w:rPr>
            </w:pPr>
            <w:r>
              <w:rPr>
                <w:b/>
              </w:rPr>
              <w:t>Class Hours</w:t>
            </w:r>
          </w:p>
        </w:tc>
        <w:tc>
          <w:tcPr>
            <w:tcW w:w="6660" w:type="dxa"/>
          </w:tcPr>
          <w:p w14:paraId="4D4BDD61" w14:textId="683E3D41" w:rsidR="007E7D69" w:rsidRDefault="0086718C" w:rsidP="00F052DC">
            <w:r>
              <w:t>Mondays 10:00</w:t>
            </w:r>
            <w:r w:rsidR="007E7D69">
              <w:t>-1</w:t>
            </w:r>
            <w:r>
              <w:t>4:00</w:t>
            </w:r>
          </w:p>
        </w:tc>
      </w:tr>
      <w:tr w:rsidR="007E7D69" w14:paraId="3D03B18A" w14:textId="77777777" w:rsidTr="007E7D69">
        <w:tc>
          <w:tcPr>
            <w:tcW w:w="2808" w:type="dxa"/>
          </w:tcPr>
          <w:p w14:paraId="1BD87CA5" w14:textId="77777777" w:rsidR="007E7D69" w:rsidRDefault="007E7D69" w:rsidP="00F052DC">
            <w:pPr>
              <w:rPr>
                <w:b/>
              </w:rPr>
            </w:pPr>
            <w:r>
              <w:rPr>
                <w:b/>
              </w:rPr>
              <w:t>Class Room</w:t>
            </w:r>
          </w:p>
        </w:tc>
        <w:tc>
          <w:tcPr>
            <w:tcW w:w="6660" w:type="dxa"/>
          </w:tcPr>
          <w:p w14:paraId="5B328ACD" w14:textId="72D8149B" w:rsidR="007E7D69" w:rsidRDefault="007E7D69" w:rsidP="007E7D69">
            <w:r>
              <w:t>109</w:t>
            </w:r>
          </w:p>
        </w:tc>
      </w:tr>
      <w:tr w:rsidR="007E7D69" w14:paraId="5006A9A9" w14:textId="77777777" w:rsidTr="007E7D69">
        <w:tc>
          <w:tcPr>
            <w:tcW w:w="2808" w:type="dxa"/>
          </w:tcPr>
          <w:p w14:paraId="51BED785" w14:textId="77777777" w:rsidR="007E7D69" w:rsidRDefault="007E7D69" w:rsidP="00F052DC">
            <w:pPr>
              <w:rPr>
                <w:b/>
              </w:rPr>
            </w:pPr>
            <w:r>
              <w:rPr>
                <w:b/>
              </w:rPr>
              <w:t xml:space="preserve">Instructor </w:t>
            </w:r>
          </w:p>
        </w:tc>
        <w:tc>
          <w:tcPr>
            <w:tcW w:w="6660" w:type="dxa"/>
          </w:tcPr>
          <w:p w14:paraId="215EE1BC" w14:textId="2598F20C" w:rsidR="007E7D69" w:rsidRDefault="007E7D69" w:rsidP="00BA55C5">
            <w:r>
              <w:t>Dr.</w:t>
            </w:r>
            <w:r w:rsidR="00BA55C5">
              <w:t xml:space="preserve"> </w:t>
            </w:r>
            <w:proofErr w:type="spellStart"/>
            <w:r w:rsidR="00BA55C5">
              <w:t>Tunç</w:t>
            </w:r>
            <w:proofErr w:type="spellEnd"/>
            <w:r w:rsidR="00BA55C5">
              <w:t xml:space="preserve"> Durmaz</w:t>
            </w:r>
          </w:p>
        </w:tc>
      </w:tr>
      <w:tr w:rsidR="007E7D69" w14:paraId="4740DE58" w14:textId="77777777" w:rsidTr="007E7D69">
        <w:tc>
          <w:tcPr>
            <w:tcW w:w="2808" w:type="dxa"/>
          </w:tcPr>
          <w:p w14:paraId="2AA7935C" w14:textId="77777777" w:rsidR="007E7D69" w:rsidRDefault="007E7D69" w:rsidP="00F052DC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660" w:type="dxa"/>
          </w:tcPr>
          <w:p w14:paraId="79CCF787" w14:textId="1A51FB73" w:rsidR="007E7D69" w:rsidRDefault="00BA55C5" w:rsidP="00F052DC">
            <w:r>
              <w:rPr>
                <w:rStyle w:val="Hyperlink"/>
              </w:rPr>
              <w:t>tdurmaz@yildiz.edu.tr</w:t>
            </w:r>
          </w:p>
        </w:tc>
      </w:tr>
    </w:tbl>
    <w:p w14:paraId="1E9EA9D1" w14:textId="77777777" w:rsidR="007E7D69" w:rsidRDefault="007E7D69"/>
    <w:p w14:paraId="47E57438" w14:textId="77777777" w:rsidR="007E7D69" w:rsidRDefault="007E7D6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60"/>
      </w:tblGrid>
      <w:tr w:rsidR="008006A9" w14:paraId="7C64526B" w14:textId="77777777">
        <w:tc>
          <w:tcPr>
            <w:tcW w:w="9468" w:type="dxa"/>
            <w:gridSpan w:val="2"/>
          </w:tcPr>
          <w:p w14:paraId="48A85226" w14:textId="77777777" w:rsidR="008006A9" w:rsidRDefault="008006A9">
            <w:pPr>
              <w:jc w:val="center"/>
            </w:pPr>
            <w:r>
              <w:rPr>
                <w:b/>
              </w:rPr>
              <w:t>Course Material</w:t>
            </w:r>
          </w:p>
        </w:tc>
      </w:tr>
      <w:tr w:rsidR="008006A9" w14:paraId="6C3C36F9" w14:textId="77777777" w:rsidTr="007E7D69">
        <w:tc>
          <w:tcPr>
            <w:tcW w:w="2808" w:type="dxa"/>
          </w:tcPr>
          <w:p w14:paraId="2FBAD22D" w14:textId="77777777" w:rsidR="008006A9" w:rsidRDefault="008006A9">
            <w:pPr>
              <w:rPr>
                <w:b/>
              </w:rPr>
            </w:pPr>
            <w:r>
              <w:rPr>
                <w:b/>
              </w:rPr>
              <w:t>Textbook</w:t>
            </w:r>
            <w:r w:rsidR="007113D8">
              <w:rPr>
                <w:b/>
              </w:rPr>
              <w:t>s</w:t>
            </w:r>
          </w:p>
        </w:tc>
        <w:tc>
          <w:tcPr>
            <w:tcW w:w="6660" w:type="dxa"/>
          </w:tcPr>
          <w:p w14:paraId="2D1DD334" w14:textId="77777777" w:rsidR="00DE4D0E" w:rsidRPr="00DE4D0E" w:rsidRDefault="00211B0D" w:rsidP="00211B0D">
            <w:r>
              <w:t>Lecture Notes</w:t>
            </w:r>
          </w:p>
        </w:tc>
      </w:tr>
    </w:tbl>
    <w:p w14:paraId="5D15DA6D" w14:textId="77777777" w:rsidR="007E7D69" w:rsidRDefault="007E7D69">
      <w:pPr>
        <w:tabs>
          <w:tab w:val="left" w:pos="846"/>
          <w:tab w:val="left" w:pos="2364"/>
          <w:tab w:val="left" w:pos="6792"/>
        </w:tabs>
        <w:spacing w:line="240" w:lineRule="atLeast"/>
        <w:rPr>
          <w:sz w:val="22"/>
          <w:szCs w:val="22"/>
        </w:rPr>
      </w:pPr>
    </w:p>
    <w:p w14:paraId="2A697E10" w14:textId="77777777" w:rsidR="007E7D69" w:rsidRDefault="007E7D69">
      <w:pPr>
        <w:tabs>
          <w:tab w:val="left" w:pos="846"/>
          <w:tab w:val="left" w:pos="2364"/>
          <w:tab w:val="left" w:pos="6792"/>
        </w:tabs>
        <w:spacing w:line="240" w:lineRule="atLeast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60"/>
      </w:tblGrid>
      <w:tr w:rsidR="008006A9" w14:paraId="5F23C00B" w14:textId="77777777">
        <w:tc>
          <w:tcPr>
            <w:tcW w:w="9468" w:type="dxa"/>
            <w:gridSpan w:val="2"/>
          </w:tcPr>
          <w:p w14:paraId="2C15E5F5" w14:textId="77777777" w:rsidR="008006A9" w:rsidRDefault="008006A9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Course Plan</w:t>
            </w:r>
          </w:p>
        </w:tc>
      </w:tr>
      <w:tr w:rsidR="008006A9" w14:paraId="37314007" w14:textId="77777777" w:rsidTr="000F4184">
        <w:tc>
          <w:tcPr>
            <w:tcW w:w="2808" w:type="dxa"/>
          </w:tcPr>
          <w:p w14:paraId="798B503E" w14:textId="77777777" w:rsidR="008006A9" w:rsidRDefault="000F4184" w:rsidP="003031FA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>WEEK 1  : February 11</w:t>
            </w:r>
          </w:p>
        </w:tc>
        <w:tc>
          <w:tcPr>
            <w:tcW w:w="6660" w:type="dxa"/>
          </w:tcPr>
          <w:p w14:paraId="70924A17" w14:textId="77777777" w:rsidR="008006A9" w:rsidRDefault="007E7D69" w:rsidP="009A236B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</w:pPr>
            <w:r>
              <w:t>Introduction to</w:t>
            </w:r>
            <w:r w:rsidR="00211B0D">
              <w:t xml:space="preserve"> the Course</w:t>
            </w:r>
          </w:p>
        </w:tc>
      </w:tr>
      <w:tr w:rsidR="008006A9" w14:paraId="40A92CBA" w14:textId="77777777" w:rsidTr="000F4184">
        <w:tc>
          <w:tcPr>
            <w:tcW w:w="2808" w:type="dxa"/>
          </w:tcPr>
          <w:p w14:paraId="77722721" w14:textId="77777777" w:rsidR="008006A9" w:rsidRDefault="000F4184" w:rsidP="003031FA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>WEEK 2  : February 18</w:t>
            </w:r>
          </w:p>
        </w:tc>
        <w:tc>
          <w:tcPr>
            <w:tcW w:w="6660" w:type="dxa"/>
          </w:tcPr>
          <w:p w14:paraId="71540DFA" w14:textId="460E618C" w:rsidR="008006A9" w:rsidRDefault="00211B0D" w:rsidP="00925509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</w:pPr>
            <w:r>
              <w:t>Introduction to Linear Algebra</w:t>
            </w:r>
            <w:r w:rsidR="00937165">
              <w:t xml:space="preserve">, </w:t>
            </w:r>
            <w:r w:rsidR="000F4184">
              <w:t>Matrices</w:t>
            </w:r>
            <w:r w:rsidR="00925509">
              <w:t>, Special Matrices</w:t>
            </w:r>
          </w:p>
        </w:tc>
      </w:tr>
      <w:tr w:rsidR="000F4184" w14:paraId="011A7CB1" w14:textId="77777777" w:rsidTr="000F4184">
        <w:tc>
          <w:tcPr>
            <w:tcW w:w="2808" w:type="dxa"/>
          </w:tcPr>
          <w:p w14:paraId="3525AD9E" w14:textId="77777777" w:rsidR="000F4184" w:rsidRDefault="000F4184" w:rsidP="003031FA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 xml:space="preserve">WEEK 3  : February 25 </w:t>
            </w:r>
          </w:p>
        </w:tc>
        <w:tc>
          <w:tcPr>
            <w:tcW w:w="6660" w:type="dxa"/>
          </w:tcPr>
          <w:p w14:paraId="01825C45" w14:textId="4A73AEB4" w:rsidR="000F4184" w:rsidRPr="000F0FA2" w:rsidRDefault="00925509" w:rsidP="00925509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</w:pPr>
            <w:r>
              <w:t>System of Equations</w:t>
            </w:r>
            <w:r w:rsidR="000F4184">
              <w:t>, Determinant, Inverse</w:t>
            </w:r>
            <w:r w:rsidR="0086718C">
              <w:t>,</w:t>
            </w:r>
            <w:r w:rsidR="000F4184">
              <w:t xml:space="preserve"> </w:t>
            </w:r>
            <w:r w:rsidR="000F4184" w:rsidRPr="0086718C">
              <w:rPr>
                <w:noProof/>
              </w:rPr>
              <w:t>and</w:t>
            </w:r>
            <w:r w:rsidR="000F4184">
              <w:t xml:space="preserve"> Trace</w:t>
            </w:r>
          </w:p>
        </w:tc>
      </w:tr>
      <w:tr w:rsidR="000F4184" w14:paraId="5109FA20" w14:textId="77777777" w:rsidTr="000F4184">
        <w:tc>
          <w:tcPr>
            <w:tcW w:w="2808" w:type="dxa"/>
          </w:tcPr>
          <w:p w14:paraId="702E3990" w14:textId="77777777" w:rsidR="000F4184" w:rsidRDefault="000F4184" w:rsidP="003031FA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>WEEK 4  : March 4</w:t>
            </w:r>
          </w:p>
        </w:tc>
        <w:tc>
          <w:tcPr>
            <w:tcW w:w="6660" w:type="dxa"/>
          </w:tcPr>
          <w:p w14:paraId="3863358B" w14:textId="51F0401B" w:rsidR="000F4184" w:rsidRPr="000F0FA2" w:rsidRDefault="00925509" w:rsidP="000F4184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</w:pPr>
            <w:r>
              <w:t xml:space="preserve">Gaussian Elimination, </w:t>
            </w:r>
            <w:r w:rsidR="000F4184">
              <w:t>LU decomposition</w:t>
            </w:r>
            <w:r>
              <w:t>, Cramer’s Rule</w:t>
            </w:r>
          </w:p>
        </w:tc>
      </w:tr>
      <w:tr w:rsidR="000F4184" w14:paraId="5529357A" w14:textId="77777777" w:rsidTr="000F4184">
        <w:tc>
          <w:tcPr>
            <w:tcW w:w="2808" w:type="dxa"/>
          </w:tcPr>
          <w:p w14:paraId="06CD754B" w14:textId="77777777" w:rsidR="000F4184" w:rsidRDefault="000F4184" w:rsidP="003031FA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>WEEK 5  : March 11</w:t>
            </w:r>
          </w:p>
        </w:tc>
        <w:tc>
          <w:tcPr>
            <w:tcW w:w="6660" w:type="dxa"/>
          </w:tcPr>
          <w:p w14:paraId="131985A8" w14:textId="77777777" w:rsidR="000F4184" w:rsidRPr="000F0FA2" w:rsidRDefault="000F4184" w:rsidP="000F4184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</w:pPr>
            <w:r>
              <w:t>Economic Applications</w:t>
            </w:r>
            <w:bookmarkStart w:id="0" w:name="_GoBack"/>
            <w:bookmarkEnd w:id="0"/>
          </w:p>
        </w:tc>
      </w:tr>
      <w:tr w:rsidR="000F4184" w14:paraId="439B5DE3" w14:textId="77777777" w:rsidTr="000F4184">
        <w:tc>
          <w:tcPr>
            <w:tcW w:w="2808" w:type="dxa"/>
          </w:tcPr>
          <w:p w14:paraId="28F5730C" w14:textId="77777777" w:rsidR="000F4184" w:rsidRDefault="000F4184" w:rsidP="003031FA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>WEEK 6  : March 18</w:t>
            </w:r>
          </w:p>
        </w:tc>
        <w:tc>
          <w:tcPr>
            <w:tcW w:w="6660" w:type="dxa"/>
          </w:tcPr>
          <w:p w14:paraId="6B4B5226" w14:textId="77777777" w:rsidR="000F4184" w:rsidRPr="007113D8" w:rsidRDefault="000F4184" w:rsidP="000F4184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>1</w:t>
            </w:r>
            <w:r w:rsidRPr="000F418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Pr="007113D8">
              <w:rPr>
                <w:b/>
              </w:rPr>
              <w:t>Midterm</w:t>
            </w:r>
            <w:r>
              <w:rPr>
                <w:b/>
              </w:rPr>
              <w:t xml:space="preserve"> (TENTATIVE)</w:t>
            </w:r>
          </w:p>
        </w:tc>
      </w:tr>
      <w:tr w:rsidR="000F4184" w14:paraId="2F2EB005" w14:textId="77777777" w:rsidTr="000F4184">
        <w:tc>
          <w:tcPr>
            <w:tcW w:w="2808" w:type="dxa"/>
          </w:tcPr>
          <w:p w14:paraId="3A6D9E77" w14:textId="77777777" w:rsidR="000F4184" w:rsidRPr="007113D8" w:rsidRDefault="000F4184" w:rsidP="003031FA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>WEEK 7  : March 25</w:t>
            </w:r>
          </w:p>
        </w:tc>
        <w:tc>
          <w:tcPr>
            <w:tcW w:w="6660" w:type="dxa"/>
          </w:tcPr>
          <w:p w14:paraId="1A64FC45" w14:textId="77777777" w:rsidR="000F4184" w:rsidRPr="000F0FA2" w:rsidRDefault="000F4184" w:rsidP="000F4184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</w:pPr>
            <w:r w:rsidRPr="00211B0D">
              <w:t>Introduction to Flowcharts and Algorithms</w:t>
            </w:r>
          </w:p>
        </w:tc>
      </w:tr>
      <w:tr w:rsidR="000F4184" w14:paraId="219E4942" w14:textId="77777777" w:rsidTr="000F4184">
        <w:tc>
          <w:tcPr>
            <w:tcW w:w="2808" w:type="dxa"/>
          </w:tcPr>
          <w:p w14:paraId="2D237833" w14:textId="77777777" w:rsidR="000F4184" w:rsidRDefault="000F4184" w:rsidP="007113D8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>WEEK 8  : April 1</w:t>
            </w:r>
          </w:p>
        </w:tc>
        <w:tc>
          <w:tcPr>
            <w:tcW w:w="6660" w:type="dxa"/>
          </w:tcPr>
          <w:p w14:paraId="44C701D6" w14:textId="77777777" w:rsidR="000F4184" w:rsidRDefault="000F4184" w:rsidP="000F4184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</w:pPr>
            <w:r>
              <w:t>General Problems and Flowcharts</w:t>
            </w:r>
          </w:p>
        </w:tc>
      </w:tr>
      <w:tr w:rsidR="000F4184" w14:paraId="1376E057" w14:textId="77777777" w:rsidTr="000F4184">
        <w:tc>
          <w:tcPr>
            <w:tcW w:w="2808" w:type="dxa"/>
          </w:tcPr>
          <w:p w14:paraId="506D2CA3" w14:textId="77777777" w:rsidR="000F4184" w:rsidRDefault="000F4184" w:rsidP="003031FA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>WEEK 9  : April 8</w:t>
            </w:r>
          </w:p>
        </w:tc>
        <w:tc>
          <w:tcPr>
            <w:tcW w:w="6660" w:type="dxa"/>
          </w:tcPr>
          <w:p w14:paraId="075643E2" w14:textId="43D5AE01" w:rsidR="000F4184" w:rsidRDefault="000F4184" w:rsidP="000F4184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</w:pPr>
            <w:r>
              <w:t>Loops, Sequences</w:t>
            </w:r>
            <w:r w:rsidR="0086718C">
              <w:t>,</w:t>
            </w:r>
            <w:r>
              <w:t xml:space="preserve"> </w:t>
            </w:r>
            <w:r w:rsidRPr="0086718C">
              <w:rPr>
                <w:noProof/>
              </w:rPr>
              <w:t>and</w:t>
            </w:r>
            <w:r>
              <w:t xml:space="preserve"> Flowcharts</w:t>
            </w:r>
          </w:p>
        </w:tc>
      </w:tr>
      <w:tr w:rsidR="000F4184" w14:paraId="5464F030" w14:textId="77777777" w:rsidTr="000F4184">
        <w:tc>
          <w:tcPr>
            <w:tcW w:w="2808" w:type="dxa"/>
          </w:tcPr>
          <w:p w14:paraId="528915AA" w14:textId="77777777" w:rsidR="000F4184" w:rsidRDefault="000F4184" w:rsidP="003031FA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>WEEK 10: April 15</w:t>
            </w:r>
          </w:p>
        </w:tc>
        <w:tc>
          <w:tcPr>
            <w:tcW w:w="6660" w:type="dxa"/>
          </w:tcPr>
          <w:p w14:paraId="7010ED1A" w14:textId="77777777" w:rsidR="000F4184" w:rsidRDefault="000F4184" w:rsidP="003031FA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</w:pPr>
            <w:r>
              <w:t>Matrices and Flowcharts, Finding Minimum and Sorting</w:t>
            </w:r>
          </w:p>
        </w:tc>
      </w:tr>
      <w:tr w:rsidR="000F4184" w14:paraId="6DEE417D" w14:textId="77777777" w:rsidTr="000F4184">
        <w:tc>
          <w:tcPr>
            <w:tcW w:w="2808" w:type="dxa"/>
          </w:tcPr>
          <w:p w14:paraId="3F5F3116" w14:textId="77777777" w:rsidR="000F4184" w:rsidRPr="007113D8" w:rsidRDefault="000F4184" w:rsidP="003031FA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>WEEK 11: April 22</w:t>
            </w:r>
          </w:p>
        </w:tc>
        <w:tc>
          <w:tcPr>
            <w:tcW w:w="6660" w:type="dxa"/>
          </w:tcPr>
          <w:p w14:paraId="41EAF60E" w14:textId="77777777" w:rsidR="000F4184" w:rsidRPr="007113D8" w:rsidRDefault="000F4184" w:rsidP="000F4184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>2</w:t>
            </w:r>
            <w:r w:rsidRPr="000F4184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Pr="007113D8">
              <w:rPr>
                <w:b/>
              </w:rPr>
              <w:t>Midterm</w:t>
            </w:r>
            <w:r>
              <w:rPr>
                <w:b/>
              </w:rPr>
              <w:t xml:space="preserve"> (TENTATIVE)</w:t>
            </w:r>
          </w:p>
        </w:tc>
      </w:tr>
      <w:tr w:rsidR="000F4184" w14:paraId="52FC6E75" w14:textId="77777777" w:rsidTr="000F4184">
        <w:tc>
          <w:tcPr>
            <w:tcW w:w="2808" w:type="dxa"/>
          </w:tcPr>
          <w:p w14:paraId="68534069" w14:textId="77777777" w:rsidR="000F4184" w:rsidRDefault="000F4184" w:rsidP="007113D8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 xml:space="preserve">WEEK 12: April 29 </w:t>
            </w:r>
          </w:p>
        </w:tc>
        <w:tc>
          <w:tcPr>
            <w:tcW w:w="6660" w:type="dxa"/>
          </w:tcPr>
          <w:p w14:paraId="5CDADA7A" w14:textId="77777777" w:rsidR="000F4184" w:rsidRDefault="000F4184" w:rsidP="000F4184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</w:pPr>
            <w:r>
              <w:t xml:space="preserve">Introduction to </w:t>
            </w:r>
            <w:proofErr w:type="spellStart"/>
            <w:r>
              <w:t>Matlab</w:t>
            </w:r>
            <w:proofErr w:type="spellEnd"/>
          </w:p>
        </w:tc>
      </w:tr>
      <w:tr w:rsidR="000F4184" w14:paraId="6647DF92" w14:textId="77777777" w:rsidTr="000F4184">
        <w:tc>
          <w:tcPr>
            <w:tcW w:w="2808" w:type="dxa"/>
          </w:tcPr>
          <w:p w14:paraId="39266D2C" w14:textId="77777777" w:rsidR="000F4184" w:rsidRDefault="000F4184" w:rsidP="003031FA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>WEEK 13: May 6</w:t>
            </w:r>
          </w:p>
        </w:tc>
        <w:tc>
          <w:tcPr>
            <w:tcW w:w="6660" w:type="dxa"/>
          </w:tcPr>
          <w:p w14:paraId="123715B1" w14:textId="77777777" w:rsidR="000F4184" w:rsidRPr="00211B0D" w:rsidRDefault="000F4184" w:rsidP="000F4184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</w:pPr>
            <w:proofErr w:type="spellStart"/>
            <w:r w:rsidRPr="00211B0D">
              <w:t>Matlab</w:t>
            </w:r>
            <w:proofErr w:type="spellEnd"/>
            <w:r w:rsidRPr="00211B0D">
              <w:t xml:space="preserve"> Applications</w:t>
            </w:r>
          </w:p>
        </w:tc>
      </w:tr>
      <w:tr w:rsidR="000F4184" w14:paraId="71990689" w14:textId="77777777" w:rsidTr="000F4184">
        <w:tc>
          <w:tcPr>
            <w:tcW w:w="2808" w:type="dxa"/>
          </w:tcPr>
          <w:p w14:paraId="6E58CDAF" w14:textId="77777777" w:rsidR="000F4184" w:rsidRDefault="000F4184" w:rsidP="003031FA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>WEEK 14: May 13</w:t>
            </w:r>
          </w:p>
        </w:tc>
        <w:tc>
          <w:tcPr>
            <w:tcW w:w="6660" w:type="dxa"/>
          </w:tcPr>
          <w:p w14:paraId="5FD7B71F" w14:textId="77777777" w:rsidR="000F4184" w:rsidRDefault="000F4184" w:rsidP="000F4184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</w:pPr>
            <w:r>
              <w:t xml:space="preserve">Economic Applications by </w:t>
            </w:r>
            <w:proofErr w:type="spellStart"/>
            <w:r>
              <w:t>Matlab</w:t>
            </w:r>
            <w:proofErr w:type="spellEnd"/>
          </w:p>
        </w:tc>
      </w:tr>
    </w:tbl>
    <w:p w14:paraId="169CB3A7" w14:textId="77777777" w:rsidR="008006A9" w:rsidRDefault="008006A9">
      <w:pPr>
        <w:tabs>
          <w:tab w:val="left" w:pos="846"/>
          <w:tab w:val="left" w:pos="2364"/>
          <w:tab w:val="left" w:pos="6792"/>
        </w:tabs>
        <w:spacing w:line="240" w:lineRule="atLeast"/>
        <w:rPr>
          <w:sz w:val="22"/>
          <w:szCs w:val="22"/>
        </w:rPr>
      </w:pPr>
    </w:p>
    <w:p w14:paraId="14A4C724" w14:textId="77777777" w:rsidR="00266F01" w:rsidRDefault="00266F01" w:rsidP="00266F01">
      <w:pPr>
        <w:tabs>
          <w:tab w:val="left" w:pos="846"/>
          <w:tab w:val="left" w:pos="2364"/>
          <w:tab w:val="left" w:pos="6792"/>
        </w:tabs>
        <w:spacing w:line="240" w:lineRule="atLeast"/>
        <w:rPr>
          <w:b/>
        </w:rPr>
      </w:pPr>
    </w:p>
    <w:p w14:paraId="10786FC5" w14:textId="77777777" w:rsidR="00266F01" w:rsidRPr="00266F01" w:rsidRDefault="00266F01" w:rsidP="00266F01">
      <w:pPr>
        <w:tabs>
          <w:tab w:val="left" w:pos="846"/>
          <w:tab w:val="left" w:pos="2364"/>
          <w:tab w:val="left" w:pos="6792"/>
        </w:tabs>
        <w:spacing w:line="240" w:lineRule="atLeast"/>
        <w:rPr>
          <w:b/>
          <w:u w:val="single"/>
        </w:rPr>
      </w:pPr>
      <w:r w:rsidRPr="00EE66F6">
        <w:rPr>
          <w:b/>
          <w:u w:val="single"/>
        </w:rPr>
        <w:t>Grading Policy</w:t>
      </w:r>
    </w:p>
    <w:p w14:paraId="77649B2D" w14:textId="77777777" w:rsidR="00C53E8C" w:rsidRDefault="001265B9" w:rsidP="00C53E8C">
      <w:pPr>
        <w:tabs>
          <w:tab w:val="left" w:pos="846"/>
          <w:tab w:val="left" w:pos="2364"/>
          <w:tab w:val="left" w:pos="6792"/>
        </w:tabs>
        <w:spacing w:line="240" w:lineRule="atLeast"/>
        <w:jc w:val="both"/>
      </w:pPr>
      <w:r>
        <w:t xml:space="preserve">The end of </w:t>
      </w:r>
      <w:r w:rsidR="007E7D69" w:rsidRPr="0086718C">
        <w:rPr>
          <w:noProof/>
        </w:rPr>
        <w:t>semester</w:t>
      </w:r>
      <w:r w:rsidRPr="0086718C">
        <w:rPr>
          <w:noProof/>
        </w:rPr>
        <w:t xml:space="preserve"> average</w:t>
      </w:r>
      <w:r>
        <w:t xml:space="preserve"> grade of each student</w:t>
      </w:r>
      <w:r w:rsidR="00C53E8C">
        <w:t xml:space="preserve">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 w:rsidR="007E7D69">
        <w:t xml:space="preserve"> </w:t>
      </w:r>
      <w:r w:rsidR="00C53E8C">
        <w:t xml:space="preserve">will be calculated from midterms and final </w:t>
      </w:r>
      <w:r>
        <w:t>using</w:t>
      </w:r>
      <w:r w:rsidR="00C53E8C">
        <w:t xml:space="preserve"> the </w:t>
      </w:r>
      <w:r>
        <w:t xml:space="preserve">weights </w:t>
      </w:r>
      <w:r w:rsidR="007E7D69">
        <w:t>below:</w:t>
      </w:r>
    </w:p>
    <w:p w14:paraId="69A1F98B" w14:textId="77777777" w:rsidR="007E7D69" w:rsidRDefault="007E7D69" w:rsidP="00C53E8C">
      <w:pPr>
        <w:tabs>
          <w:tab w:val="left" w:pos="846"/>
          <w:tab w:val="left" w:pos="2364"/>
          <w:tab w:val="left" w:pos="6792"/>
        </w:tabs>
        <w:spacing w:line="240" w:lineRule="atLeas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1070"/>
        <w:gridCol w:w="2006"/>
      </w:tblGrid>
      <w:tr w:rsidR="007E7D69" w14:paraId="57747A4A" w14:textId="77777777" w:rsidTr="00F052DC">
        <w:trPr>
          <w:jc w:val="center"/>
        </w:trPr>
        <w:tc>
          <w:tcPr>
            <w:tcW w:w="2949" w:type="dxa"/>
          </w:tcPr>
          <w:p w14:paraId="05EF2E6E" w14:textId="77777777" w:rsidR="007E7D69" w:rsidRDefault="007E7D69" w:rsidP="00F052DC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>Grading</w:t>
            </w:r>
          </w:p>
        </w:tc>
        <w:tc>
          <w:tcPr>
            <w:tcW w:w="1070" w:type="dxa"/>
          </w:tcPr>
          <w:p w14:paraId="43D4D8C6" w14:textId="77777777" w:rsidR="007E7D69" w:rsidRDefault="007E7D69" w:rsidP="00F052DC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2006" w:type="dxa"/>
          </w:tcPr>
          <w:p w14:paraId="578D0137" w14:textId="77777777" w:rsidR="007E7D69" w:rsidRDefault="007E7D69" w:rsidP="00F052DC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>Weight (%)</w:t>
            </w:r>
          </w:p>
        </w:tc>
      </w:tr>
      <w:tr w:rsidR="007E7D69" w14:paraId="78859614" w14:textId="77777777" w:rsidTr="00F052DC">
        <w:trPr>
          <w:jc w:val="center"/>
        </w:trPr>
        <w:tc>
          <w:tcPr>
            <w:tcW w:w="2949" w:type="dxa"/>
          </w:tcPr>
          <w:p w14:paraId="2A844486" w14:textId="77777777" w:rsidR="007E7D69" w:rsidRDefault="007E7D69" w:rsidP="00F052DC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>Midterm Exam</w:t>
            </w:r>
          </w:p>
        </w:tc>
        <w:tc>
          <w:tcPr>
            <w:tcW w:w="1070" w:type="dxa"/>
          </w:tcPr>
          <w:p w14:paraId="2F4581C7" w14:textId="77777777" w:rsidR="007E7D69" w:rsidRDefault="007E7D69" w:rsidP="00F052DC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jc w:val="center"/>
            </w:pPr>
            <w:r>
              <w:t>2</w:t>
            </w:r>
          </w:p>
        </w:tc>
        <w:tc>
          <w:tcPr>
            <w:tcW w:w="2006" w:type="dxa"/>
          </w:tcPr>
          <w:p w14:paraId="18907282" w14:textId="1955CC7D" w:rsidR="007E7D69" w:rsidRDefault="00271EE0" w:rsidP="00F052DC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jc w:val="center"/>
            </w:pPr>
            <w:r>
              <w:t>30</w:t>
            </w:r>
          </w:p>
        </w:tc>
      </w:tr>
      <w:tr w:rsidR="007E7D69" w14:paraId="1C9F5DC7" w14:textId="77777777" w:rsidTr="00F052DC">
        <w:trPr>
          <w:jc w:val="center"/>
        </w:trPr>
        <w:tc>
          <w:tcPr>
            <w:tcW w:w="2949" w:type="dxa"/>
          </w:tcPr>
          <w:p w14:paraId="37DB6797" w14:textId="77777777" w:rsidR="007E7D69" w:rsidRDefault="007E7D69" w:rsidP="00F052DC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</w:pPr>
            <w:r>
              <w:rPr>
                <w:b/>
              </w:rPr>
              <w:t>Final</w:t>
            </w:r>
          </w:p>
        </w:tc>
        <w:tc>
          <w:tcPr>
            <w:tcW w:w="1070" w:type="dxa"/>
          </w:tcPr>
          <w:p w14:paraId="7721DC1A" w14:textId="77777777" w:rsidR="007E7D69" w:rsidRDefault="007E7D69" w:rsidP="00F052DC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jc w:val="center"/>
            </w:pPr>
            <w:r>
              <w:t>1</w:t>
            </w:r>
          </w:p>
        </w:tc>
        <w:tc>
          <w:tcPr>
            <w:tcW w:w="2006" w:type="dxa"/>
          </w:tcPr>
          <w:p w14:paraId="6905BFE3" w14:textId="1E870BFA" w:rsidR="007E7D69" w:rsidRDefault="00271EE0" w:rsidP="00F052DC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jc w:val="center"/>
            </w:pPr>
            <w:r>
              <w:t>40</w:t>
            </w:r>
          </w:p>
        </w:tc>
      </w:tr>
    </w:tbl>
    <w:p w14:paraId="28DD6DDE" w14:textId="77777777" w:rsidR="007E7D69" w:rsidRDefault="007E7D69" w:rsidP="00C53E8C">
      <w:pPr>
        <w:tabs>
          <w:tab w:val="left" w:pos="846"/>
          <w:tab w:val="left" w:pos="2364"/>
          <w:tab w:val="left" w:pos="6792"/>
        </w:tabs>
        <w:spacing w:line="240" w:lineRule="atLeast"/>
        <w:jc w:val="both"/>
      </w:pPr>
    </w:p>
    <w:p w14:paraId="51CC9791" w14:textId="77777777" w:rsidR="007E7D69" w:rsidRDefault="007E7D69" w:rsidP="00C53E8C">
      <w:pPr>
        <w:tabs>
          <w:tab w:val="left" w:pos="846"/>
          <w:tab w:val="left" w:pos="2364"/>
          <w:tab w:val="left" w:pos="6792"/>
        </w:tabs>
        <w:spacing w:line="240" w:lineRule="atLeast"/>
        <w:jc w:val="both"/>
      </w:pPr>
    </w:p>
    <w:p w14:paraId="30DF7F2D" w14:textId="6B87EF2E" w:rsidR="001265B9" w:rsidRDefault="001265B9" w:rsidP="001265B9">
      <w:pPr>
        <w:tabs>
          <w:tab w:val="left" w:pos="846"/>
          <w:tab w:val="left" w:pos="2364"/>
          <w:tab w:val="left" w:pos="6792"/>
        </w:tabs>
        <w:spacing w:line="240" w:lineRule="atLeast"/>
        <w:jc w:val="both"/>
        <w:rPr>
          <w:b/>
        </w:rPr>
      </w:pPr>
      <w:r>
        <w:rPr>
          <w:b/>
        </w:rPr>
        <w:t>T</w:t>
      </w:r>
      <w:r w:rsidRPr="00D47400">
        <w:rPr>
          <w:b/>
        </w:rPr>
        <w:t xml:space="preserve">he minimum passing grade is determined </w:t>
      </w:r>
      <w:r>
        <w:rPr>
          <w:b/>
        </w:rPr>
        <w:t>as 40 by the University Senate. If your</w:t>
      </w:r>
      <w:r w:rsidR="00BA55C5">
        <w:rPr>
          <w:b/>
        </w:rPr>
        <w:t xml:space="preserve"> end-of-the-</w:t>
      </w:r>
      <w:r w:rsidR="007E7D69">
        <w:rPr>
          <w:b/>
        </w:rPr>
        <w:t>semester</w:t>
      </w:r>
      <w:r>
        <w:rPr>
          <w:b/>
        </w:rPr>
        <w:t xml:space="preserve"> grade is below 40, you will fail the course</w:t>
      </w:r>
      <w:r w:rsidR="0086718C">
        <w:rPr>
          <w:b/>
        </w:rPr>
        <w:t>,</w:t>
      </w:r>
      <w:r>
        <w:rPr>
          <w:b/>
        </w:rPr>
        <w:t xml:space="preserve"> </w:t>
      </w:r>
      <w:r w:rsidRPr="0086718C">
        <w:rPr>
          <w:b/>
          <w:noProof/>
        </w:rPr>
        <w:t>and</w:t>
      </w:r>
      <w:r>
        <w:rPr>
          <w:b/>
        </w:rPr>
        <w:t xml:space="preserve"> your grade will be d</w:t>
      </w:r>
      <w:r w:rsidR="00BA55C5">
        <w:rPr>
          <w:b/>
        </w:rPr>
        <w:t>etermined according to your end-of-the-</w:t>
      </w:r>
      <w:r>
        <w:rPr>
          <w:b/>
        </w:rPr>
        <w:t xml:space="preserve">year grade based on the table given below: </w:t>
      </w:r>
    </w:p>
    <w:p w14:paraId="091EB199" w14:textId="77777777" w:rsidR="007E7D69" w:rsidRPr="00D47400" w:rsidRDefault="007E7D69" w:rsidP="001265B9">
      <w:pPr>
        <w:tabs>
          <w:tab w:val="left" w:pos="846"/>
          <w:tab w:val="left" w:pos="2364"/>
          <w:tab w:val="left" w:pos="6792"/>
        </w:tabs>
        <w:spacing w:line="240" w:lineRule="atLeast"/>
        <w:jc w:val="both"/>
        <w:rPr>
          <w:b/>
        </w:rPr>
      </w:pPr>
    </w:p>
    <w:p w14:paraId="799002A9" w14:textId="77777777" w:rsidR="00C53E8C" w:rsidRDefault="00C53E8C" w:rsidP="00C53E8C">
      <w:pPr>
        <w:tabs>
          <w:tab w:val="left" w:pos="846"/>
          <w:tab w:val="left" w:pos="2364"/>
          <w:tab w:val="left" w:pos="6792"/>
        </w:tabs>
        <w:spacing w:line="240" w:lineRule="atLeast"/>
        <w:jc w:val="both"/>
        <w:rPr>
          <w:b/>
          <w:sz w:val="22"/>
          <w:szCs w:val="22"/>
          <w:u w:val="single"/>
          <w:lang w:val="tr-TR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870"/>
      </w:tblGrid>
      <w:tr w:rsidR="001265B9" w:rsidRPr="00453F8B" w14:paraId="1D52A187" w14:textId="77777777" w:rsidTr="001265B9">
        <w:trPr>
          <w:jc w:val="center"/>
        </w:trPr>
        <w:tc>
          <w:tcPr>
            <w:tcW w:w="0" w:type="auto"/>
            <w:shd w:val="clear" w:color="auto" w:fill="auto"/>
          </w:tcPr>
          <w:p w14:paraId="24C3038F" w14:textId="77777777" w:rsidR="001265B9" w:rsidRPr="00453F8B" w:rsidRDefault="001265B9" w:rsidP="001265B9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 xml:space="preserve">End of the Year </w:t>
            </w:r>
            <w:proofErr w:type="spellStart"/>
            <w:r>
              <w:rPr>
                <w:b/>
              </w:rPr>
              <w:t>Avg</w:t>
            </w:r>
            <w:proofErr w:type="spellEnd"/>
            <w:r>
              <w:rPr>
                <w:b/>
              </w:rPr>
              <w:t xml:space="preserve"> Grade</w:t>
            </w:r>
          </w:p>
        </w:tc>
        <w:tc>
          <w:tcPr>
            <w:tcW w:w="0" w:type="auto"/>
            <w:shd w:val="clear" w:color="auto" w:fill="auto"/>
          </w:tcPr>
          <w:p w14:paraId="686C49A8" w14:textId="77777777" w:rsidR="001265B9" w:rsidRPr="00453F8B" w:rsidRDefault="001265B9" w:rsidP="001265B9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rPr>
                <w:b/>
              </w:rPr>
            </w:pPr>
            <w:r w:rsidRPr="00453F8B">
              <w:rPr>
                <w:b/>
              </w:rPr>
              <w:t>Grade</w:t>
            </w:r>
          </w:p>
        </w:tc>
      </w:tr>
      <w:tr w:rsidR="001265B9" w14:paraId="5C03B98E" w14:textId="77777777" w:rsidTr="001265B9">
        <w:trPr>
          <w:jc w:val="center"/>
        </w:trPr>
        <w:tc>
          <w:tcPr>
            <w:tcW w:w="0" w:type="auto"/>
            <w:shd w:val="clear" w:color="auto" w:fill="auto"/>
          </w:tcPr>
          <w:p w14:paraId="060B7650" w14:textId="77777777" w:rsidR="001265B9" w:rsidRDefault="001265B9" w:rsidP="001265B9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jc w:val="center"/>
            </w:pPr>
            <w:r>
              <w:t>30-39</w:t>
            </w:r>
          </w:p>
        </w:tc>
        <w:tc>
          <w:tcPr>
            <w:tcW w:w="0" w:type="auto"/>
            <w:shd w:val="clear" w:color="auto" w:fill="auto"/>
          </w:tcPr>
          <w:p w14:paraId="00C68C5F" w14:textId="77777777" w:rsidR="001265B9" w:rsidRDefault="001265B9" w:rsidP="001265B9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</w:pPr>
            <w:r>
              <w:t>DC</w:t>
            </w:r>
          </w:p>
        </w:tc>
      </w:tr>
      <w:tr w:rsidR="001265B9" w14:paraId="6D8799DF" w14:textId="77777777" w:rsidTr="001265B9">
        <w:trPr>
          <w:jc w:val="center"/>
        </w:trPr>
        <w:tc>
          <w:tcPr>
            <w:tcW w:w="0" w:type="auto"/>
            <w:shd w:val="clear" w:color="auto" w:fill="auto"/>
          </w:tcPr>
          <w:p w14:paraId="15F25A66" w14:textId="77777777" w:rsidR="001265B9" w:rsidRDefault="001265B9" w:rsidP="001265B9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jc w:val="center"/>
            </w:pPr>
            <w:r>
              <w:t>20-29</w:t>
            </w:r>
          </w:p>
        </w:tc>
        <w:tc>
          <w:tcPr>
            <w:tcW w:w="0" w:type="auto"/>
            <w:shd w:val="clear" w:color="auto" w:fill="auto"/>
          </w:tcPr>
          <w:p w14:paraId="0D82C9E2" w14:textId="77777777" w:rsidR="001265B9" w:rsidRDefault="001265B9" w:rsidP="001265B9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</w:pPr>
            <w:r>
              <w:t>FD</w:t>
            </w:r>
          </w:p>
        </w:tc>
      </w:tr>
      <w:tr w:rsidR="001265B9" w14:paraId="04965528" w14:textId="77777777" w:rsidTr="001265B9">
        <w:trPr>
          <w:jc w:val="center"/>
        </w:trPr>
        <w:tc>
          <w:tcPr>
            <w:tcW w:w="0" w:type="auto"/>
            <w:shd w:val="clear" w:color="auto" w:fill="auto"/>
          </w:tcPr>
          <w:p w14:paraId="0626F7C0" w14:textId="77777777" w:rsidR="001265B9" w:rsidRDefault="001265B9" w:rsidP="001265B9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jc w:val="center"/>
            </w:pPr>
            <w:r>
              <w:t>0-19</w:t>
            </w:r>
          </w:p>
        </w:tc>
        <w:tc>
          <w:tcPr>
            <w:tcW w:w="0" w:type="auto"/>
            <w:shd w:val="clear" w:color="auto" w:fill="auto"/>
          </w:tcPr>
          <w:p w14:paraId="1FFB3E6B" w14:textId="77777777" w:rsidR="001265B9" w:rsidRDefault="001265B9" w:rsidP="001265B9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</w:pPr>
            <w:r>
              <w:t>FF</w:t>
            </w:r>
          </w:p>
        </w:tc>
      </w:tr>
    </w:tbl>
    <w:p w14:paraId="164DA18C" w14:textId="77777777" w:rsidR="001265B9" w:rsidRDefault="001265B9" w:rsidP="00C53E8C">
      <w:pPr>
        <w:tabs>
          <w:tab w:val="left" w:pos="846"/>
          <w:tab w:val="left" w:pos="2364"/>
          <w:tab w:val="left" w:pos="6792"/>
        </w:tabs>
        <w:spacing w:line="240" w:lineRule="atLeast"/>
        <w:jc w:val="both"/>
        <w:rPr>
          <w:b/>
          <w:sz w:val="22"/>
          <w:szCs w:val="22"/>
          <w:u w:val="single"/>
          <w:lang w:val="tr-TR" w:eastAsia="en-US"/>
        </w:rPr>
      </w:pPr>
    </w:p>
    <w:p w14:paraId="3B3B2C4F" w14:textId="77777777" w:rsidR="007E7D69" w:rsidRDefault="007E7D69" w:rsidP="00C53E8C">
      <w:pPr>
        <w:tabs>
          <w:tab w:val="left" w:pos="846"/>
          <w:tab w:val="left" w:pos="2364"/>
          <w:tab w:val="left" w:pos="6792"/>
        </w:tabs>
        <w:spacing w:line="240" w:lineRule="atLeast"/>
        <w:jc w:val="both"/>
        <w:rPr>
          <w:b/>
          <w:sz w:val="22"/>
          <w:szCs w:val="22"/>
          <w:u w:val="single"/>
          <w:lang w:val="tr-TR" w:eastAsia="en-US"/>
        </w:rPr>
      </w:pPr>
    </w:p>
    <w:p w14:paraId="681FB23B" w14:textId="77777777" w:rsidR="007E7D69" w:rsidRDefault="007E7D69" w:rsidP="00C53E8C">
      <w:pPr>
        <w:tabs>
          <w:tab w:val="left" w:pos="846"/>
          <w:tab w:val="left" w:pos="2364"/>
          <w:tab w:val="left" w:pos="6792"/>
        </w:tabs>
        <w:spacing w:line="240" w:lineRule="atLeast"/>
        <w:jc w:val="both"/>
        <w:rPr>
          <w:b/>
          <w:sz w:val="22"/>
          <w:szCs w:val="22"/>
          <w:u w:val="single"/>
          <w:lang w:val="tr-TR" w:eastAsia="en-US"/>
        </w:rPr>
      </w:pPr>
    </w:p>
    <w:p w14:paraId="230571FA" w14:textId="77777777" w:rsidR="007E7D69" w:rsidRDefault="007E7D69" w:rsidP="00C53E8C">
      <w:pPr>
        <w:tabs>
          <w:tab w:val="left" w:pos="846"/>
          <w:tab w:val="left" w:pos="2364"/>
          <w:tab w:val="left" w:pos="6792"/>
        </w:tabs>
        <w:spacing w:line="240" w:lineRule="atLeast"/>
        <w:jc w:val="both"/>
        <w:rPr>
          <w:b/>
          <w:sz w:val="22"/>
          <w:szCs w:val="22"/>
          <w:u w:val="single"/>
          <w:lang w:val="tr-TR" w:eastAsia="en-US"/>
        </w:rPr>
      </w:pPr>
    </w:p>
    <w:p w14:paraId="22F256EB" w14:textId="77777777" w:rsidR="007E7D69" w:rsidRDefault="007E7D69" w:rsidP="00C53E8C">
      <w:pPr>
        <w:tabs>
          <w:tab w:val="left" w:pos="846"/>
          <w:tab w:val="left" w:pos="2364"/>
          <w:tab w:val="left" w:pos="6792"/>
        </w:tabs>
        <w:spacing w:line="240" w:lineRule="atLeast"/>
        <w:jc w:val="both"/>
      </w:pPr>
    </w:p>
    <w:p w14:paraId="45FD39B5" w14:textId="31A81FDE" w:rsidR="001265B9" w:rsidRDefault="001265B9" w:rsidP="00C53E8C">
      <w:pPr>
        <w:tabs>
          <w:tab w:val="left" w:pos="846"/>
          <w:tab w:val="left" w:pos="2364"/>
          <w:tab w:val="left" w:pos="6792"/>
        </w:tabs>
        <w:spacing w:line="240" w:lineRule="atLeast"/>
        <w:jc w:val="both"/>
      </w:pPr>
      <w:r>
        <w:t xml:space="preserve">If your </w:t>
      </w:r>
      <w:r w:rsidR="007E7D69">
        <w:t>end</w:t>
      </w:r>
      <w:r w:rsidR="00BA55C5">
        <w:t xml:space="preserve">-of-the-semester </w:t>
      </w:r>
      <w:r>
        <w:t xml:space="preserve">average grade is above 40, your </w:t>
      </w:r>
      <w:r w:rsidR="00715CE2">
        <w:t xml:space="preserve">letter </w:t>
      </w:r>
      <w:r>
        <w:t>grade will be determined based on a standard normal distribution catalog system.</w:t>
      </w:r>
    </w:p>
    <w:p w14:paraId="1E9BA168" w14:textId="77777777" w:rsidR="001265B9" w:rsidRDefault="001265B9" w:rsidP="00C53E8C">
      <w:pPr>
        <w:tabs>
          <w:tab w:val="left" w:pos="846"/>
          <w:tab w:val="left" w:pos="2364"/>
          <w:tab w:val="left" w:pos="6792"/>
        </w:tabs>
        <w:spacing w:line="240" w:lineRule="atLeast"/>
        <w:jc w:val="both"/>
      </w:pPr>
    </w:p>
    <w:p w14:paraId="538BE5A7" w14:textId="66F32B89" w:rsidR="001265B9" w:rsidRDefault="001265B9" w:rsidP="00BA55C5">
      <w:r>
        <w:t>Firstly, t</w:t>
      </w:r>
      <w:r w:rsidR="00C53E8C">
        <w:t>he mean (</w:t>
      </w:r>
      <w:r w:rsidR="00C53E8C" w:rsidRPr="009F75E2">
        <w:rPr>
          <w:i/>
        </w:rPr>
        <w:t>µ</w:t>
      </w:r>
      <w:r w:rsidR="00C53E8C">
        <w:t>) and the standard deviation (</w:t>
      </w:r>
      <m:oMath>
        <m:r>
          <w:rPr>
            <w:rFonts w:ascii="Cambria Math" w:hAnsi="Cambria Math"/>
          </w:rPr>
          <m:t>σ</m:t>
        </m:r>
      </m:oMath>
      <w:r w:rsidR="00C53E8C">
        <w:t xml:space="preserve">) will be calculated from the students’ grades for all the </w:t>
      </w:r>
      <w:r w:rsidR="00D47400">
        <w:t xml:space="preserve">three </w:t>
      </w:r>
      <w:r w:rsidR="00C53E8C">
        <w:t xml:space="preserve">groups of </w:t>
      </w:r>
      <w:r w:rsidR="00BA55C5" w:rsidRPr="00BA55C5">
        <w:rPr>
          <w:i/>
        </w:rPr>
        <w:t>INTRODUCTION TO COMPUTER SCIENCE</w:t>
      </w:r>
      <w:r w:rsidR="00D47400">
        <w:t xml:space="preserve"> Course. </w:t>
      </w:r>
    </w:p>
    <w:p w14:paraId="38F60D76" w14:textId="77777777" w:rsidR="007E7D69" w:rsidRDefault="007E7D69" w:rsidP="00C53E8C">
      <w:pPr>
        <w:tabs>
          <w:tab w:val="left" w:pos="846"/>
          <w:tab w:val="left" w:pos="2364"/>
          <w:tab w:val="left" w:pos="6792"/>
        </w:tabs>
        <w:spacing w:line="240" w:lineRule="atLeast"/>
        <w:jc w:val="both"/>
      </w:pPr>
    </w:p>
    <w:p w14:paraId="526F40E2" w14:textId="77777777" w:rsidR="00C53E8C" w:rsidRDefault="001265B9" w:rsidP="00C53E8C">
      <w:pPr>
        <w:tabs>
          <w:tab w:val="left" w:pos="846"/>
          <w:tab w:val="left" w:pos="2364"/>
          <w:tab w:val="left" w:pos="6792"/>
        </w:tabs>
        <w:spacing w:line="240" w:lineRule="atLeast"/>
        <w:jc w:val="both"/>
      </w:pPr>
      <w:r>
        <w:t>Secondly,</w:t>
      </w:r>
      <w:r w:rsidR="00C53E8C">
        <w:t xml:space="preserve"> the </w:t>
      </w:r>
      <w:r w:rsidR="00C53E8C" w:rsidRPr="009F75E2">
        <w:rPr>
          <w:i/>
        </w:rPr>
        <w:t>z</w:t>
      </w:r>
      <w:r w:rsidR="00C53E8C">
        <w:t xml:space="preserve">-score of every student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</w:rPr>
          <m:t xml:space="preserve"> </m:t>
        </m:r>
      </m:oMath>
      <w:r w:rsidR="007E7D69">
        <w:t>will be calculated using</w:t>
      </w:r>
      <w:r w:rsidR="00C53E8C">
        <w:t xml:space="preserve"> the below formula. </w:t>
      </w:r>
    </w:p>
    <w:p w14:paraId="1118EFDA" w14:textId="77777777" w:rsidR="00C53E8C" w:rsidRPr="008A5D59" w:rsidRDefault="00C53E8C" w:rsidP="00C53E8C"/>
    <w:p w14:paraId="04B63832" w14:textId="77777777" w:rsidR="00C53E8C" w:rsidRPr="00715CE2" w:rsidRDefault="007331F6" w:rsidP="00C53E8C">
      <w:pPr>
        <w:jc w:val="center"/>
        <w:rPr>
          <w:sz w:val="22"/>
          <w:szCs w:val="22"/>
          <w:lang w:val="tr-TR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val="tr-TR"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-μ</m:t>
              </m:r>
            </m:num>
            <m:den>
              <m:r>
                <w:rPr>
                  <w:rFonts w:ascii="Cambria Math" w:hAnsi="Cambria Math"/>
                </w:rPr>
                <m:t>σ</m:t>
              </m:r>
            </m:den>
          </m:f>
        </m:oMath>
      </m:oMathPara>
    </w:p>
    <w:p w14:paraId="19DA0D80" w14:textId="77777777" w:rsidR="00BA55C5" w:rsidRDefault="00BA55C5" w:rsidP="00C53E8C">
      <w:pPr>
        <w:rPr>
          <w:sz w:val="22"/>
          <w:szCs w:val="22"/>
          <w:lang w:val="tr-TR" w:eastAsia="en-US"/>
        </w:rPr>
      </w:pPr>
    </w:p>
    <w:p w14:paraId="70CF8568" w14:textId="77777777" w:rsidR="00C53E8C" w:rsidRDefault="00C53E8C" w:rsidP="00C53E8C">
      <w:pPr>
        <w:rPr>
          <w:sz w:val="22"/>
          <w:szCs w:val="22"/>
          <w:lang w:val="tr-TR" w:eastAsia="en-US"/>
        </w:rPr>
      </w:pPr>
      <w:proofErr w:type="spellStart"/>
      <w:r>
        <w:rPr>
          <w:sz w:val="22"/>
          <w:szCs w:val="22"/>
          <w:lang w:val="tr-TR" w:eastAsia="en-US"/>
        </w:rPr>
        <w:t>Finally</w:t>
      </w:r>
      <w:proofErr w:type="spellEnd"/>
      <w:r>
        <w:rPr>
          <w:sz w:val="22"/>
          <w:szCs w:val="22"/>
          <w:lang w:val="tr-TR" w:eastAsia="en-US"/>
        </w:rPr>
        <w:t xml:space="preserve">, </w:t>
      </w:r>
      <w:proofErr w:type="spellStart"/>
      <w:r>
        <w:rPr>
          <w:sz w:val="22"/>
          <w:szCs w:val="22"/>
          <w:lang w:val="tr-TR" w:eastAsia="en-US"/>
        </w:rPr>
        <w:t>the</w:t>
      </w:r>
      <w:proofErr w:type="spellEnd"/>
      <w:r>
        <w:rPr>
          <w:sz w:val="22"/>
          <w:szCs w:val="22"/>
          <w:lang w:val="tr-TR" w:eastAsia="en-US"/>
        </w:rPr>
        <w:t xml:space="preserve"> </w:t>
      </w:r>
      <w:proofErr w:type="spellStart"/>
      <w:r>
        <w:rPr>
          <w:sz w:val="22"/>
          <w:szCs w:val="22"/>
          <w:lang w:val="tr-TR" w:eastAsia="en-US"/>
        </w:rPr>
        <w:t>table</w:t>
      </w:r>
      <w:proofErr w:type="spellEnd"/>
      <w:r>
        <w:rPr>
          <w:sz w:val="22"/>
          <w:szCs w:val="22"/>
          <w:lang w:val="tr-TR" w:eastAsia="en-US"/>
        </w:rPr>
        <w:t xml:space="preserve"> </w:t>
      </w:r>
      <w:proofErr w:type="spellStart"/>
      <w:r w:rsidR="00715CE2">
        <w:rPr>
          <w:sz w:val="22"/>
          <w:szCs w:val="22"/>
          <w:lang w:val="tr-TR" w:eastAsia="en-US"/>
        </w:rPr>
        <w:t>below</w:t>
      </w:r>
      <w:proofErr w:type="spellEnd"/>
      <w:r w:rsidR="00715CE2">
        <w:rPr>
          <w:sz w:val="22"/>
          <w:szCs w:val="22"/>
          <w:lang w:val="tr-TR" w:eastAsia="en-US"/>
        </w:rPr>
        <w:t xml:space="preserve"> </w:t>
      </w:r>
      <w:proofErr w:type="spellStart"/>
      <w:r>
        <w:rPr>
          <w:sz w:val="22"/>
          <w:szCs w:val="22"/>
          <w:lang w:val="tr-TR" w:eastAsia="en-US"/>
        </w:rPr>
        <w:t>will</w:t>
      </w:r>
      <w:proofErr w:type="spellEnd"/>
      <w:r>
        <w:rPr>
          <w:sz w:val="22"/>
          <w:szCs w:val="22"/>
          <w:lang w:val="tr-TR" w:eastAsia="en-US"/>
        </w:rPr>
        <w:t xml:space="preserve"> </w:t>
      </w:r>
      <w:proofErr w:type="spellStart"/>
      <w:r>
        <w:rPr>
          <w:sz w:val="22"/>
          <w:szCs w:val="22"/>
          <w:lang w:val="tr-TR" w:eastAsia="en-US"/>
        </w:rPr>
        <w:t>determine</w:t>
      </w:r>
      <w:proofErr w:type="spellEnd"/>
      <w:r>
        <w:rPr>
          <w:sz w:val="22"/>
          <w:szCs w:val="22"/>
          <w:lang w:val="tr-TR" w:eastAsia="en-US"/>
        </w:rPr>
        <w:t xml:space="preserve"> </w:t>
      </w:r>
      <w:proofErr w:type="spellStart"/>
      <w:r>
        <w:rPr>
          <w:sz w:val="22"/>
          <w:szCs w:val="22"/>
          <w:lang w:val="tr-TR" w:eastAsia="en-US"/>
        </w:rPr>
        <w:t>the</w:t>
      </w:r>
      <w:proofErr w:type="spellEnd"/>
      <w:r>
        <w:rPr>
          <w:sz w:val="22"/>
          <w:szCs w:val="22"/>
          <w:lang w:val="tr-TR" w:eastAsia="en-US"/>
        </w:rPr>
        <w:t xml:space="preserve"> </w:t>
      </w:r>
      <w:proofErr w:type="spellStart"/>
      <w:r>
        <w:rPr>
          <w:sz w:val="22"/>
          <w:szCs w:val="22"/>
          <w:lang w:val="tr-TR" w:eastAsia="en-US"/>
        </w:rPr>
        <w:t>letter</w:t>
      </w:r>
      <w:proofErr w:type="spellEnd"/>
      <w:r>
        <w:rPr>
          <w:sz w:val="22"/>
          <w:szCs w:val="22"/>
          <w:lang w:val="tr-TR" w:eastAsia="en-US"/>
        </w:rPr>
        <w:t xml:space="preserve"> </w:t>
      </w:r>
      <w:proofErr w:type="spellStart"/>
      <w:r>
        <w:rPr>
          <w:sz w:val="22"/>
          <w:szCs w:val="22"/>
          <w:lang w:val="tr-TR" w:eastAsia="en-US"/>
        </w:rPr>
        <w:t>grade</w:t>
      </w:r>
      <w:proofErr w:type="spellEnd"/>
      <w:r>
        <w:rPr>
          <w:sz w:val="22"/>
          <w:szCs w:val="22"/>
          <w:lang w:val="tr-TR" w:eastAsia="en-US"/>
        </w:rPr>
        <w:t xml:space="preserve"> of </w:t>
      </w:r>
      <w:proofErr w:type="spellStart"/>
      <w:r>
        <w:rPr>
          <w:sz w:val="22"/>
          <w:szCs w:val="22"/>
          <w:lang w:val="tr-TR" w:eastAsia="en-US"/>
        </w:rPr>
        <w:t>the</w:t>
      </w:r>
      <w:proofErr w:type="spellEnd"/>
      <w:r>
        <w:rPr>
          <w:sz w:val="22"/>
          <w:szCs w:val="22"/>
          <w:lang w:val="tr-TR" w:eastAsia="en-US"/>
        </w:rPr>
        <w:t xml:space="preserve"> </w:t>
      </w:r>
      <w:proofErr w:type="spellStart"/>
      <w:r>
        <w:rPr>
          <w:sz w:val="22"/>
          <w:szCs w:val="22"/>
          <w:lang w:val="tr-TR" w:eastAsia="en-US"/>
        </w:rPr>
        <w:t>student</w:t>
      </w:r>
      <w:proofErr w:type="spellEnd"/>
      <w:r>
        <w:rPr>
          <w:sz w:val="22"/>
          <w:szCs w:val="22"/>
          <w:lang w:val="tr-TR" w:eastAsia="en-US"/>
        </w:rPr>
        <w:t xml:space="preserve">. </w:t>
      </w:r>
    </w:p>
    <w:p w14:paraId="5D449C19" w14:textId="77777777" w:rsidR="00BA55C5" w:rsidRDefault="00BA55C5" w:rsidP="00C53E8C">
      <w:pPr>
        <w:rPr>
          <w:sz w:val="22"/>
          <w:szCs w:val="22"/>
          <w:lang w:val="tr-TR" w:eastAsia="en-US"/>
        </w:rPr>
      </w:pPr>
    </w:p>
    <w:p w14:paraId="643DD599" w14:textId="77777777" w:rsidR="00C53E8C" w:rsidRDefault="00C53E8C" w:rsidP="00C53E8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870"/>
      </w:tblGrid>
      <w:tr w:rsidR="00C53E8C" w:rsidRPr="00453F8B" w14:paraId="4AA9595F" w14:textId="77777777" w:rsidTr="00C53E8C">
        <w:trPr>
          <w:jc w:val="center"/>
        </w:trPr>
        <w:tc>
          <w:tcPr>
            <w:tcW w:w="0" w:type="auto"/>
            <w:shd w:val="clear" w:color="auto" w:fill="auto"/>
          </w:tcPr>
          <w:p w14:paraId="3338414C" w14:textId="77777777" w:rsidR="00C53E8C" w:rsidRPr="00453F8B" w:rsidRDefault="00C53E8C" w:rsidP="00C53E8C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>z-score Interval</w:t>
            </w:r>
          </w:p>
        </w:tc>
        <w:tc>
          <w:tcPr>
            <w:tcW w:w="0" w:type="auto"/>
            <w:shd w:val="clear" w:color="auto" w:fill="auto"/>
          </w:tcPr>
          <w:p w14:paraId="102DDDF9" w14:textId="77777777" w:rsidR="00C53E8C" w:rsidRPr="00453F8B" w:rsidRDefault="00C53E8C" w:rsidP="00C53E8C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rPr>
                <w:b/>
              </w:rPr>
            </w:pPr>
            <w:r w:rsidRPr="00453F8B">
              <w:rPr>
                <w:b/>
              </w:rPr>
              <w:t>Grade</w:t>
            </w:r>
          </w:p>
        </w:tc>
      </w:tr>
      <w:tr w:rsidR="00C53E8C" w14:paraId="500F75ED" w14:textId="77777777" w:rsidTr="00C53E8C">
        <w:trPr>
          <w:jc w:val="center"/>
        </w:trPr>
        <w:tc>
          <w:tcPr>
            <w:tcW w:w="0" w:type="auto"/>
            <w:shd w:val="clear" w:color="auto" w:fill="auto"/>
          </w:tcPr>
          <w:p w14:paraId="5DD66907" w14:textId="77777777" w:rsidR="00C53E8C" w:rsidRDefault="00715CE2" w:rsidP="00C53E8C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jc w:val="center"/>
            </w:pPr>
            <w:r>
              <w:t>&gt;2.00</w:t>
            </w:r>
          </w:p>
        </w:tc>
        <w:tc>
          <w:tcPr>
            <w:tcW w:w="0" w:type="auto"/>
            <w:shd w:val="clear" w:color="auto" w:fill="auto"/>
          </w:tcPr>
          <w:p w14:paraId="05881161" w14:textId="77777777" w:rsidR="00C53E8C" w:rsidRDefault="00C53E8C" w:rsidP="00C53E8C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</w:pPr>
            <w:r>
              <w:t>AA</w:t>
            </w:r>
          </w:p>
        </w:tc>
      </w:tr>
      <w:tr w:rsidR="00C53E8C" w14:paraId="407D553A" w14:textId="77777777" w:rsidTr="00C53E8C">
        <w:trPr>
          <w:jc w:val="center"/>
        </w:trPr>
        <w:tc>
          <w:tcPr>
            <w:tcW w:w="0" w:type="auto"/>
            <w:shd w:val="clear" w:color="auto" w:fill="auto"/>
          </w:tcPr>
          <w:p w14:paraId="7C2BEE12" w14:textId="77777777" w:rsidR="00C53E8C" w:rsidRDefault="00715CE2" w:rsidP="00C53E8C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jc w:val="center"/>
            </w:pPr>
            <w:r>
              <w:t>1.60-1.99</w:t>
            </w:r>
          </w:p>
        </w:tc>
        <w:tc>
          <w:tcPr>
            <w:tcW w:w="0" w:type="auto"/>
            <w:shd w:val="clear" w:color="auto" w:fill="auto"/>
          </w:tcPr>
          <w:p w14:paraId="3C5914BC" w14:textId="77777777" w:rsidR="00C53E8C" w:rsidRDefault="00C53E8C" w:rsidP="00C53E8C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</w:pPr>
            <w:r>
              <w:t>BA</w:t>
            </w:r>
          </w:p>
        </w:tc>
      </w:tr>
      <w:tr w:rsidR="00C53E8C" w14:paraId="2182644C" w14:textId="77777777" w:rsidTr="00C53E8C">
        <w:trPr>
          <w:jc w:val="center"/>
        </w:trPr>
        <w:tc>
          <w:tcPr>
            <w:tcW w:w="0" w:type="auto"/>
            <w:shd w:val="clear" w:color="auto" w:fill="auto"/>
          </w:tcPr>
          <w:p w14:paraId="233B5F40" w14:textId="77777777" w:rsidR="00C53E8C" w:rsidRDefault="00715CE2" w:rsidP="00C53E8C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jc w:val="center"/>
            </w:pPr>
            <w:r>
              <w:t>1.20-1.59</w:t>
            </w:r>
          </w:p>
        </w:tc>
        <w:tc>
          <w:tcPr>
            <w:tcW w:w="0" w:type="auto"/>
            <w:shd w:val="clear" w:color="auto" w:fill="auto"/>
          </w:tcPr>
          <w:p w14:paraId="37C1D12C" w14:textId="77777777" w:rsidR="00C53E8C" w:rsidRDefault="00C53E8C" w:rsidP="00C53E8C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</w:pPr>
            <w:r>
              <w:t>BB</w:t>
            </w:r>
          </w:p>
        </w:tc>
      </w:tr>
      <w:tr w:rsidR="00C53E8C" w14:paraId="5479CC86" w14:textId="77777777" w:rsidTr="00C53E8C">
        <w:trPr>
          <w:jc w:val="center"/>
        </w:trPr>
        <w:tc>
          <w:tcPr>
            <w:tcW w:w="0" w:type="auto"/>
            <w:shd w:val="clear" w:color="auto" w:fill="auto"/>
          </w:tcPr>
          <w:p w14:paraId="224E6CE3" w14:textId="77777777" w:rsidR="00C53E8C" w:rsidRDefault="00715CE2" w:rsidP="00C53E8C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jc w:val="center"/>
            </w:pPr>
            <w:r>
              <w:t>0.80-1.19</w:t>
            </w:r>
          </w:p>
        </w:tc>
        <w:tc>
          <w:tcPr>
            <w:tcW w:w="0" w:type="auto"/>
            <w:shd w:val="clear" w:color="auto" w:fill="auto"/>
          </w:tcPr>
          <w:p w14:paraId="35B3F990" w14:textId="77777777" w:rsidR="00C53E8C" w:rsidRDefault="00C53E8C" w:rsidP="00C53E8C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</w:pPr>
            <w:r>
              <w:t>CB</w:t>
            </w:r>
          </w:p>
        </w:tc>
      </w:tr>
      <w:tr w:rsidR="00C53E8C" w14:paraId="5F238620" w14:textId="77777777" w:rsidTr="00C53E8C">
        <w:trPr>
          <w:jc w:val="center"/>
        </w:trPr>
        <w:tc>
          <w:tcPr>
            <w:tcW w:w="0" w:type="auto"/>
            <w:shd w:val="clear" w:color="auto" w:fill="auto"/>
          </w:tcPr>
          <w:p w14:paraId="5FA807E5" w14:textId="77777777" w:rsidR="00C53E8C" w:rsidRDefault="00715CE2" w:rsidP="00C53E8C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jc w:val="center"/>
            </w:pPr>
            <w:r>
              <w:t>0.40-0.79</w:t>
            </w:r>
          </w:p>
        </w:tc>
        <w:tc>
          <w:tcPr>
            <w:tcW w:w="0" w:type="auto"/>
            <w:shd w:val="clear" w:color="auto" w:fill="auto"/>
          </w:tcPr>
          <w:p w14:paraId="4C43C684" w14:textId="77777777" w:rsidR="00C53E8C" w:rsidRDefault="00C53E8C" w:rsidP="00C53E8C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</w:pPr>
            <w:r>
              <w:t>CC</w:t>
            </w:r>
          </w:p>
        </w:tc>
      </w:tr>
      <w:tr w:rsidR="00C53E8C" w14:paraId="59123868" w14:textId="77777777" w:rsidTr="00C53E8C">
        <w:trPr>
          <w:jc w:val="center"/>
        </w:trPr>
        <w:tc>
          <w:tcPr>
            <w:tcW w:w="0" w:type="auto"/>
            <w:shd w:val="clear" w:color="auto" w:fill="auto"/>
          </w:tcPr>
          <w:p w14:paraId="70DD6119" w14:textId="77777777" w:rsidR="00C53E8C" w:rsidRDefault="00715CE2" w:rsidP="00C53E8C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  <w:jc w:val="center"/>
            </w:pPr>
            <w:r>
              <w:t>0.00-0.39</w:t>
            </w:r>
          </w:p>
        </w:tc>
        <w:tc>
          <w:tcPr>
            <w:tcW w:w="0" w:type="auto"/>
            <w:shd w:val="clear" w:color="auto" w:fill="auto"/>
          </w:tcPr>
          <w:p w14:paraId="77E2F65D" w14:textId="77777777" w:rsidR="00C53E8C" w:rsidRDefault="00C53E8C" w:rsidP="00C53E8C">
            <w:pPr>
              <w:tabs>
                <w:tab w:val="left" w:pos="846"/>
                <w:tab w:val="left" w:pos="2364"/>
                <w:tab w:val="left" w:pos="6792"/>
              </w:tabs>
              <w:spacing w:line="240" w:lineRule="atLeast"/>
            </w:pPr>
            <w:r>
              <w:t>DC</w:t>
            </w:r>
          </w:p>
        </w:tc>
      </w:tr>
    </w:tbl>
    <w:p w14:paraId="2B0AD9E8" w14:textId="77777777" w:rsidR="00C53E8C" w:rsidRDefault="00C53E8C" w:rsidP="00C53E8C">
      <w:pPr>
        <w:tabs>
          <w:tab w:val="left" w:pos="846"/>
          <w:tab w:val="left" w:pos="2364"/>
          <w:tab w:val="left" w:pos="6792"/>
        </w:tabs>
        <w:spacing w:line="240" w:lineRule="atLeast"/>
      </w:pPr>
    </w:p>
    <w:p w14:paraId="5A5650E0" w14:textId="77777777" w:rsidR="000F0FA2" w:rsidRPr="00EE66F6" w:rsidRDefault="000F0FA2" w:rsidP="000F0FA2">
      <w:pPr>
        <w:tabs>
          <w:tab w:val="left" w:pos="846"/>
          <w:tab w:val="left" w:pos="2364"/>
          <w:tab w:val="left" w:pos="6792"/>
        </w:tabs>
        <w:spacing w:line="240" w:lineRule="atLeast"/>
      </w:pPr>
    </w:p>
    <w:p w14:paraId="3C699909" w14:textId="77777777" w:rsidR="00DE4D0E" w:rsidRDefault="00DE4D0E">
      <w:pPr>
        <w:tabs>
          <w:tab w:val="left" w:pos="846"/>
          <w:tab w:val="left" w:pos="2364"/>
          <w:tab w:val="left" w:pos="6792"/>
        </w:tabs>
        <w:spacing w:line="240" w:lineRule="atLeast"/>
        <w:rPr>
          <w:sz w:val="22"/>
          <w:szCs w:val="22"/>
        </w:rPr>
      </w:pPr>
    </w:p>
    <w:p w14:paraId="3A20CB2E" w14:textId="77777777" w:rsidR="00DE4D0E" w:rsidRDefault="00DE4D0E">
      <w:pPr>
        <w:tabs>
          <w:tab w:val="left" w:pos="846"/>
          <w:tab w:val="left" w:pos="2364"/>
          <w:tab w:val="left" w:pos="6792"/>
        </w:tabs>
        <w:spacing w:line="240" w:lineRule="atLeast"/>
        <w:rPr>
          <w:sz w:val="22"/>
          <w:szCs w:val="22"/>
        </w:rPr>
      </w:pPr>
    </w:p>
    <w:p w14:paraId="171F868B" w14:textId="77777777" w:rsidR="00A310F0" w:rsidRDefault="00A310F0">
      <w:pPr>
        <w:tabs>
          <w:tab w:val="left" w:pos="846"/>
          <w:tab w:val="left" w:pos="2364"/>
          <w:tab w:val="left" w:pos="6792"/>
        </w:tabs>
        <w:spacing w:line="240" w:lineRule="atLeast"/>
        <w:rPr>
          <w:sz w:val="22"/>
          <w:szCs w:val="22"/>
        </w:rPr>
      </w:pPr>
    </w:p>
    <w:p w14:paraId="2F794C60" w14:textId="77777777" w:rsidR="00A310F0" w:rsidRDefault="00A310F0">
      <w:pPr>
        <w:tabs>
          <w:tab w:val="left" w:pos="846"/>
          <w:tab w:val="left" w:pos="2364"/>
          <w:tab w:val="left" w:pos="6792"/>
        </w:tabs>
        <w:spacing w:line="240" w:lineRule="atLeast"/>
        <w:rPr>
          <w:sz w:val="22"/>
          <w:szCs w:val="22"/>
        </w:rPr>
      </w:pPr>
    </w:p>
    <w:sectPr w:rsidR="00A310F0">
      <w:pgSz w:w="11906" w:h="16838"/>
      <w:pgMar w:top="567" w:right="1418" w:bottom="56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A5A6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E3D39"/>
    <w:multiLevelType w:val="hybridMultilevel"/>
    <w:tmpl w:val="B91AB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E07BB"/>
    <w:multiLevelType w:val="hybridMultilevel"/>
    <w:tmpl w:val="6D1E9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B38FD"/>
    <w:multiLevelType w:val="hybridMultilevel"/>
    <w:tmpl w:val="7B4A55FA"/>
    <w:lvl w:ilvl="0" w:tplc="88BAD5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34531"/>
    <w:multiLevelType w:val="hybridMultilevel"/>
    <w:tmpl w:val="B29ED1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wN7OwMDYwNjYxsrRU0lEKTi0uzszPAykwrAUAljE9XCwAAAA="/>
  </w:docVars>
  <w:rsids>
    <w:rsidRoot w:val="000945C7"/>
    <w:rsid w:val="00006853"/>
    <w:rsid w:val="000319B3"/>
    <w:rsid w:val="00040211"/>
    <w:rsid w:val="000945C7"/>
    <w:rsid w:val="000F0FA2"/>
    <w:rsid w:val="000F4184"/>
    <w:rsid w:val="001265B9"/>
    <w:rsid w:val="00211B0D"/>
    <w:rsid w:val="00266F01"/>
    <w:rsid w:val="00271EE0"/>
    <w:rsid w:val="00287068"/>
    <w:rsid w:val="002D6E47"/>
    <w:rsid w:val="003031FA"/>
    <w:rsid w:val="00342FEA"/>
    <w:rsid w:val="004572A7"/>
    <w:rsid w:val="00474762"/>
    <w:rsid w:val="004A5B22"/>
    <w:rsid w:val="00590B14"/>
    <w:rsid w:val="005C6A88"/>
    <w:rsid w:val="006A69B7"/>
    <w:rsid w:val="007113D8"/>
    <w:rsid w:val="00715CE2"/>
    <w:rsid w:val="007331F6"/>
    <w:rsid w:val="0075658E"/>
    <w:rsid w:val="007E7D69"/>
    <w:rsid w:val="008006A9"/>
    <w:rsid w:val="00833C6D"/>
    <w:rsid w:val="0086718C"/>
    <w:rsid w:val="008B4717"/>
    <w:rsid w:val="008C7A9C"/>
    <w:rsid w:val="008F0329"/>
    <w:rsid w:val="00925509"/>
    <w:rsid w:val="00937165"/>
    <w:rsid w:val="009A236B"/>
    <w:rsid w:val="009E0662"/>
    <w:rsid w:val="00A04A6F"/>
    <w:rsid w:val="00A310F0"/>
    <w:rsid w:val="00AE2475"/>
    <w:rsid w:val="00B96711"/>
    <w:rsid w:val="00BA55C5"/>
    <w:rsid w:val="00C53E8C"/>
    <w:rsid w:val="00C9743A"/>
    <w:rsid w:val="00D30B04"/>
    <w:rsid w:val="00D47400"/>
    <w:rsid w:val="00D85F8B"/>
    <w:rsid w:val="00DE4D0E"/>
    <w:rsid w:val="00E56018"/>
    <w:rsid w:val="00E90981"/>
    <w:rsid w:val="00EC7488"/>
    <w:rsid w:val="00F1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D6FB1"/>
  <w15:docId w15:val="{9EDF1B34-2A6E-4DD0-BF3A-8518DB7B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45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7068"/>
    <w:pPr>
      <w:spacing w:before="100" w:beforeAutospacing="1" w:after="100" w:afterAutospacing="1"/>
    </w:pPr>
    <w:rPr>
      <w:lang w:val="tr-TR"/>
    </w:rPr>
  </w:style>
  <w:style w:type="paragraph" w:styleId="BalloonText">
    <w:name w:val="Balloon Text"/>
    <w:basedOn w:val="Normal"/>
    <w:link w:val="BalloonTextChar"/>
    <w:rsid w:val="000402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4021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B8FBEA-BEEA-4736-8100-9EA27D6B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</vt:lpstr>
    </vt:vector>
  </TitlesOfParts>
  <Company>M.U.</Company>
  <LinksUpToDate>false</LinksUpToDate>
  <CharactersWithSpaces>2179</CharactersWithSpaces>
  <SharedDoc>false</SharedDoc>
  <HLinks>
    <vt:vector size="12" baseType="variant">
      <vt:variant>
        <vt:i4>39</vt:i4>
      </vt:variant>
      <vt:variant>
        <vt:i4>3</vt:i4>
      </vt:variant>
      <vt:variant>
        <vt:i4>0</vt:i4>
      </vt:variant>
      <vt:variant>
        <vt:i4>5</vt:i4>
      </vt:variant>
      <vt:variant>
        <vt:lpwstr>mailto:degildi@gmail.com</vt:lpwstr>
      </vt:variant>
      <vt:variant>
        <vt:lpwstr/>
      </vt:variant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mailto:donduran@yildiz.edu.tr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subject/>
  <dc:creator>bahar</dc:creator>
  <cp:keywords/>
  <dc:description/>
  <cp:lastModifiedBy>NA</cp:lastModifiedBy>
  <cp:revision>2</cp:revision>
  <cp:lastPrinted>2013-09-26T09:21:00Z</cp:lastPrinted>
  <dcterms:created xsi:type="dcterms:W3CDTF">2019-02-18T19:15:00Z</dcterms:created>
  <dcterms:modified xsi:type="dcterms:W3CDTF">2019-02-18T19:15:00Z</dcterms:modified>
</cp:coreProperties>
</file>